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B4" w:rsidRDefault="00B64118" w:rsidP="009414B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 xml:space="preserve">  </w:t>
      </w:r>
      <w:r w:rsidR="000149CA">
        <w:rPr>
          <w:rFonts w:ascii="Helvetica Neue" w:hAnsi="Helvetica Neue" w:cs="Helvetica Neue"/>
          <w:b/>
          <w:bCs/>
          <w:color w:val="1A1A1A"/>
        </w:rPr>
        <w:t xml:space="preserve">BOARD MEETING </w:t>
      </w:r>
      <w:r w:rsidR="009414B4">
        <w:rPr>
          <w:rFonts w:ascii="Helvetica Neue" w:hAnsi="Helvetica Neue" w:cs="Helvetica Neue"/>
          <w:b/>
          <w:bCs/>
          <w:color w:val="1A1A1A"/>
        </w:rPr>
        <w:t>AGENDA</w:t>
      </w:r>
      <w:bookmarkStart w:id="0" w:name="_GoBack"/>
      <w:bookmarkEnd w:id="0"/>
    </w:p>
    <w:p w:rsidR="000149CA" w:rsidRDefault="000149CA" w:rsidP="000149C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</w:rPr>
      </w:pPr>
      <w:r w:rsidRPr="009A2C28">
        <w:rPr>
          <w:rFonts w:ascii="Helvetica Neue" w:hAnsi="Helvetica Neue" w:cs="Helvetica Neue"/>
          <w:b/>
          <w:bCs/>
          <w:color w:val="1A1A1A"/>
        </w:rPr>
        <w:t>SOUTH BAY COMMUNITY CENTER</w:t>
      </w:r>
      <w:r>
        <w:rPr>
          <w:rFonts w:ascii="Helvetica Neue" w:hAnsi="Helvetica Neue" w:cs="Helvetica Neue"/>
          <w:b/>
          <w:bCs/>
          <w:color w:val="1A1A1A"/>
        </w:rPr>
        <w:t xml:space="preserve"> BOARD MEETING</w:t>
      </w:r>
    </w:p>
    <w:p w:rsidR="000149CA" w:rsidRPr="000B1F13" w:rsidRDefault="003D14B1" w:rsidP="000149C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5/15</w:t>
      </w:r>
      <w:r w:rsidR="000149CA">
        <w:rPr>
          <w:rFonts w:ascii="Helvetica Neue" w:hAnsi="Helvetica Neue" w:cs="Helvetica Neue"/>
          <w:b/>
          <w:bCs/>
          <w:color w:val="1A1A1A"/>
        </w:rPr>
        <w:t xml:space="preserve">/23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9CA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</w:p>
    <w:p w:rsidR="000149CA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 w:rsidRPr="00221786">
        <w:rPr>
          <w:rFonts w:ascii="Calibri" w:hAnsi="Calibri" w:cs="Calibri"/>
          <w:bCs/>
          <w:color w:val="1A1A1A"/>
        </w:rPr>
        <w:t xml:space="preserve">Attendance: </w:t>
      </w:r>
    </w:p>
    <w:p w:rsidR="000149CA" w:rsidRPr="00221786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Guests: </w:t>
      </w:r>
      <w:r w:rsidR="003D14B1">
        <w:rPr>
          <w:rFonts w:ascii="Calibri" w:hAnsi="Calibri" w:cs="Calibri"/>
          <w:bCs/>
          <w:color w:val="1A1A1A"/>
        </w:rPr>
        <w:t>SLO Tease</w:t>
      </w:r>
    </w:p>
    <w:p w:rsidR="000149CA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0149CA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CF7016">
        <w:rPr>
          <w:rFonts w:ascii="Calibri" w:hAnsi="Calibri" w:cs="Calibri"/>
          <w:b/>
          <w:color w:val="1A1A1A"/>
        </w:rPr>
        <w:t>Call to order</w:t>
      </w:r>
      <w:r w:rsidRPr="00CF7016">
        <w:rPr>
          <w:rFonts w:ascii="Calibri" w:hAnsi="Calibri" w:cs="Calibri"/>
          <w:color w:val="1A1A1A"/>
        </w:rPr>
        <w:t>:</w:t>
      </w:r>
    </w:p>
    <w:p w:rsidR="003D14B1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 w:rsidRPr="00CF7016">
        <w:rPr>
          <w:rFonts w:ascii="Calibri" w:hAnsi="Calibri" w:cs="Calibri"/>
          <w:b/>
          <w:color w:val="1A1A1A"/>
        </w:rPr>
        <w:t>Approval of Minutes:</w:t>
      </w:r>
      <w:r w:rsidR="000A1A06">
        <w:rPr>
          <w:rFonts w:ascii="Calibri" w:hAnsi="Calibri" w:cs="Calibri"/>
          <w:b/>
          <w:color w:val="1A1A1A"/>
        </w:rPr>
        <w:t xml:space="preserve"> </w:t>
      </w:r>
    </w:p>
    <w:p w:rsidR="000149CA" w:rsidRPr="004C519C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CF7016">
        <w:rPr>
          <w:rFonts w:ascii="Calibri" w:hAnsi="Calibri" w:cs="Calibri"/>
          <w:b/>
          <w:color w:val="1A1A1A"/>
        </w:rPr>
        <w:t>Financial Report</w:t>
      </w:r>
      <w:r>
        <w:rPr>
          <w:rFonts w:ascii="Calibri" w:hAnsi="Calibri" w:cs="Calibri"/>
          <w:b/>
          <w:color w:val="1A1A1A"/>
        </w:rPr>
        <w:t>: Financials &amp; Budget</w:t>
      </w:r>
      <w:r w:rsidR="004C519C">
        <w:rPr>
          <w:rFonts w:ascii="Calibri" w:hAnsi="Calibri" w:cs="Calibri"/>
          <w:color w:val="1A1A1A"/>
        </w:rPr>
        <w:t xml:space="preserve"> </w:t>
      </w:r>
    </w:p>
    <w:p w:rsidR="003D14B1" w:rsidRPr="004C519C" w:rsidRDefault="00280684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 xml:space="preserve">Financial advisor: </w:t>
      </w:r>
      <w:r w:rsidR="003D14B1">
        <w:rPr>
          <w:rFonts w:ascii="Calibri" w:hAnsi="Calibri" w:cs="Calibri"/>
          <w:b/>
          <w:color w:val="1A1A1A"/>
        </w:rPr>
        <w:t>Deanna-investing some of the savings.</w:t>
      </w:r>
      <w:r w:rsidR="004C519C">
        <w:rPr>
          <w:rFonts w:ascii="Calibri" w:hAnsi="Calibri" w:cs="Calibri"/>
          <w:b/>
          <w:color w:val="1A1A1A"/>
        </w:rPr>
        <w:t xml:space="preserve"> </w:t>
      </w:r>
    </w:p>
    <w:p w:rsidR="003D14B1" w:rsidRDefault="003D14B1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0149CA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>PRESIDENT’S REPORT</w:t>
      </w:r>
      <w:r w:rsidR="003D14B1">
        <w:rPr>
          <w:rFonts w:ascii="Calibri" w:hAnsi="Calibri" w:cs="Calibri"/>
          <w:b/>
          <w:color w:val="1A1A1A"/>
        </w:rPr>
        <w:t>:</w:t>
      </w:r>
    </w:p>
    <w:p w:rsidR="003D14B1" w:rsidRPr="004C519C" w:rsidRDefault="003D14B1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 xml:space="preserve">Need someone to be secretary. </w:t>
      </w:r>
    </w:p>
    <w:p w:rsidR="004C519C" w:rsidRDefault="003D14B1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>Need a task force to review</w:t>
      </w:r>
      <w:r w:rsidR="004C519C">
        <w:rPr>
          <w:rFonts w:ascii="Calibri" w:hAnsi="Calibri" w:cs="Calibri"/>
          <w:bCs/>
          <w:color w:val="1A1A1A"/>
        </w:rPr>
        <w:t xml:space="preserve"> office</w:t>
      </w:r>
      <w:r>
        <w:rPr>
          <w:rFonts w:ascii="Calibri" w:hAnsi="Calibri" w:cs="Calibri"/>
          <w:bCs/>
          <w:color w:val="1A1A1A"/>
        </w:rPr>
        <w:t xml:space="preserve"> manager’s job description.</w:t>
      </w:r>
      <w:r w:rsidR="004C519C">
        <w:rPr>
          <w:rFonts w:ascii="Calibri" w:hAnsi="Calibri" w:cs="Calibri"/>
          <w:bCs/>
          <w:color w:val="1A1A1A"/>
        </w:rPr>
        <w:t xml:space="preserve"> </w:t>
      </w:r>
    </w:p>
    <w:p w:rsidR="003D14B1" w:rsidRDefault="003D14B1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</w:p>
    <w:p w:rsidR="003D14B1" w:rsidRDefault="003D14B1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</w:p>
    <w:p w:rsidR="000149CA" w:rsidRPr="00CF7016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 w:rsidRPr="00CF7016">
        <w:rPr>
          <w:rFonts w:ascii="Calibri" w:hAnsi="Calibri" w:cs="Calibri"/>
          <w:b/>
          <w:bCs/>
          <w:color w:val="1A1A1A"/>
        </w:rPr>
        <w:t>ORGANIZATION REPORTS:</w:t>
      </w:r>
    </w:p>
    <w:p w:rsidR="000149CA" w:rsidRPr="00701840" w:rsidRDefault="000149CA" w:rsidP="000149C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CF7016">
        <w:rPr>
          <w:rFonts w:ascii="Calibri" w:hAnsi="Calibri" w:cs="Calibri"/>
          <w:color w:val="1A1A1A"/>
          <w:u w:val="single"/>
        </w:rPr>
        <w:t>People Helping People Report</w:t>
      </w:r>
      <w:r w:rsidRPr="00CF7016">
        <w:rPr>
          <w:rFonts w:ascii="Calibri" w:hAnsi="Calibri" w:cs="Calibri"/>
          <w:color w:val="1A1A1A"/>
        </w:rPr>
        <w:t xml:space="preserve">: </w:t>
      </w:r>
    </w:p>
    <w:p w:rsidR="000149CA" w:rsidRPr="00701840" w:rsidRDefault="000149CA" w:rsidP="000149C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CF7016">
        <w:rPr>
          <w:rFonts w:ascii="Calibri" w:hAnsi="Calibri" w:cs="Calibri"/>
          <w:color w:val="1A1A1A"/>
          <w:u w:val="single"/>
        </w:rPr>
        <w:t>Rotary Report</w:t>
      </w:r>
      <w:r w:rsidRPr="00CF7016">
        <w:rPr>
          <w:rFonts w:ascii="Calibri" w:hAnsi="Calibri" w:cs="Calibri"/>
          <w:color w:val="1A1A1A"/>
        </w:rPr>
        <w:t>:</w:t>
      </w:r>
    </w:p>
    <w:p w:rsidR="004C519C" w:rsidRPr="004C519C" w:rsidRDefault="000149CA" w:rsidP="004C519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CF7016">
        <w:rPr>
          <w:rFonts w:ascii="Calibri" w:hAnsi="Calibri" w:cs="Calibri"/>
          <w:color w:val="1A1A1A"/>
          <w:u w:val="single"/>
        </w:rPr>
        <w:t>Chamber of Commerce Report</w:t>
      </w:r>
      <w:r>
        <w:rPr>
          <w:rFonts w:ascii="Calibri" w:hAnsi="Calibri" w:cs="Calibri"/>
          <w:color w:val="1A1A1A"/>
        </w:rPr>
        <w:t xml:space="preserve">: </w:t>
      </w:r>
    </w:p>
    <w:p w:rsidR="000149CA" w:rsidRDefault="000149CA" w:rsidP="000149C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CF7016">
        <w:rPr>
          <w:rFonts w:ascii="Calibri" w:hAnsi="Calibri" w:cs="Calibri"/>
          <w:color w:val="1A1A1A"/>
          <w:u w:val="single"/>
        </w:rPr>
        <w:t>Kiwani</w:t>
      </w:r>
      <w:r>
        <w:rPr>
          <w:rFonts w:ascii="Calibri" w:hAnsi="Calibri" w:cs="Calibri"/>
          <w:color w:val="1A1A1A"/>
          <w:u w:val="single"/>
        </w:rPr>
        <w:t>s</w:t>
      </w:r>
      <w:r w:rsidRPr="00CF7016">
        <w:rPr>
          <w:rFonts w:ascii="Calibri" w:hAnsi="Calibri" w:cs="Calibri"/>
          <w:color w:val="1A1A1A"/>
          <w:u w:val="single"/>
        </w:rPr>
        <w:t xml:space="preserve">’ </w:t>
      </w:r>
      <w:r>
        <w:rPr>
          <w:rFonts w:ascii="Calibri" w:hAnsi="Calibri" w:cs="Calibri"/>
          <w:color w:val="1A1A1A"/>
          <w:u w:val="single"/>
        </w:rPr>
        <w:t>R</w:t>
      </w:r>
      <w:r w:rsidRPr="00CF7016">
        <w:rPr>
          <w:rFonts w:ascii="Calibri" w:hAnsi="Calibri" w:cs="Calibri"/>
          <w:color w:val="1A1A1A"/>
          <w:u w:val="single"/>
        </w:rPr>
        <w:t>eport</w:t>
      </w:r>
      <w:r w:rsidRPr="00CF7016">
        <w:rPr>
          <w:rFonts w:ascii="Calibri" w:hAnsi="Calibri" w:cs="Calibri"/>
          <w:color w:val="1A1A1A"/>
        </w:rPr>
        <w:t>:</w:t>
      </w:r>
      <w:r>
        <w:rPr>
          <w:rFonts w:ascii="Calibri" w:hAnsi="Calibri" w:cs="Calibri"/>
          <w:color w:val="1A1A1A"/>
        </w:rPr>
        <w:t xml:space="preserve"> </w:t>
      </w:r>
    </w:p>
    <w:p w:rsidR="000149CA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0149CA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 w:rsidRPr="00CF7016">
        <w:rPr>
          <w:rFonts w:ascii="Calibri" w:hAnsi="Calibri" w:cs="Calibri"/>
          <w:b/>
          <w:bCs/>
          <w:color w:val="1A1A1A"/>
        </w:rPr>
        <w:t>ONGOING BUSINESS</w:t>
      </w:r>
      <w:r w:rsidR="009941E4">
        <w:rPr>
          <w:rFonts w:ascii="Calibri" w:hAnsi="Calibri" w:cs="Calibri"/>
          <w:b/>
          <w:bCs/>
          <w:color w:val="1A1A1A"/>
        </w:rPr>
        <w:t>:</w:t>
      </w:r>
    </w:p>
    <w:p w:rsidR="0073170A" w:rsidRPr="004C519C" w:rsidRDefault="0073170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Vote to put the job description for manager on our website.</w:t>
      </w:r>
    </w:p>
    <w:p w:rsidR="003D14B1" w:rsidRPr="004C519C" w:rsidRDefault="003D14B1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Need group to meet soon regarding fundraising for the center</w:t>
      </w:r>
      <w:r w:rsidR="0073170A">
        <w:rPr>
          <w:rFonts w:ascii="Calibri" w:hAnsi="Calibri" w:cs="Calibri"/>
          <w:b/>
          <w:bCs/>
          <w:color w:val="1A1A1A"/>
        </w:rPr>
        <w:t xml:space="preserve"> in July</w:t>
      </w:r>
      <w:r>
        <w:rPr>
          <w:rFonts w:ascii="Calibri" w:hAnsi="Calibri" w:cs="Calibri"/>
          <w:b/>
          <w:bCs/>
          <w:color w:val="1A1A1A"/>
        </w:rPr>
        <w:t>.</w:t>
      </w:r>
      <w:r w:rsidR="004C519C">
        <w:rPr>
          <w:rFonts w:ascii="Calibri" w:hAnsi="Calibri" w:cs="Calibri"/>
          <w:b/>
          <w:bCs/>
          <w:color w:val="1A1A1A"/>
        </w:rPr>
        <w:t xml:space="preserve"> </w:t>
      </w:r>
    </w:p>
    <w:p w:rsidR="000149CA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0A1A06">
        <w:rPr>
          <w:rFonts w:ascii="Calibri" w:hAnsi="Calibri" w:cs="Calibri"/>
          <w:b/>
          <w:color w:val="1A1A1A"/>
        </w:rPr>
        <w:t>Maintenance contract for room dividers</w:t>
      </w:r>
      <w:r w:rsidR="004C519C" w:rsidRPr="000A1A06">
        <w:rPr>
          <w:rFonts w:ascii="Calibri" w:hAnsi="Calibri" w:cs="Calibri"/>
          <w:b/>
          <w:color w:val="1A1A1A"/>
        </w:rPr>
        <w:t>.</w:t>
      </w:r>
      <w:r w:rsidR="004C519C">
        <w:rPr>
          <w:rFonts w:ascii="Calibri" w:hAnsi="Calibri" w:cs="Calibri"/>
          <w:color w:val="1A1A1A"/>
        </w:rPr>
        <w:t xml:space="preserve"> </w:t>
      </w:r>
    </w:p>
    <w:p w:rsidR="000149CA" w:rsidRPr="00CF7016" w:rsidRDefault="000149CA" w:rsidP="000149CA">
      <w:pPr>
        <w:widowControl w:val="0"/>
        <w:autoSpaceDE w:val="0"/>
        <w:autoSpaceDN w:val="0"/>
        <w:adjustRightInd w:val="0"/>
        <w:ind w:left="2880"/>
        <w:rPr>
          <w:rFonts w:ascii="Calibri" w:hAnsi="Calibri" w:cs="Calibri"/>
          <w:color w:val="1A1A1A"/>
        </w:rPr>
      </w:pPr>
    </w:p>
    <w:p w:rsidR="000149CA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 w:rsidRPr="00CF7016">
        <w:rPr>
          <w:rFonts w:ascii="Calibri" w:hAnsi="Calibri" w:cs="Calibri"/>
          <w:b/>
          <w:color w:val="1A1A1A"/>
        </w:rPr>
        <w:t>NEW BUSINESS:</w:t>
      </w:r>
    </w:p>
    <w:p w:rsidR="002304DE" w:rsidRDefault="002304DE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2304DE" w:rsidRDefault="002304DE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To be put on our web-site:</w:t>
      </w:r>
    </w:p>
    <w:p w:rsidR="004C519C" w:rsidRDefault="002304DE" w:rsidP="002304DE">
      <w:pPr>
        <w:rPr>
          <w:rFonts w:ascii="Open Sans" w:hAnsi="Open Sans" w:hint="eastAsia"/>
          <w:color w:val="000000"/>
          <w:sz w:val="30"/>
          <w:szCs w:val="30"/>
        </w:rPr>
      </w:pPr>
      <w:r w:rsidRPr="002304DE">
        <w:rPr>
          <w:rFonts w:ascii="Open Sans" w:hAnsi="Open Sans"/>
          <w:color w:val="000000"/>
          <w:u w:val="single"/>
        </w:rPr>
        <w:t xml:space="preserve">Due to the sensitive location of the south Bay Community center on the grounds of a public park and within close proximity to both a public library and a church, rental applications for programs, events or activities of an adult nature will not be an appropriate use of the property and such applications for rental agreements </w:t>
      </w:r>
      <w:r w:rsidR="003435E2">
        <w:rPr>
          <w:rFonts w:ascii="Open Sans" w:hAnsi="Open Sans"/>
          <w:color w:val="000000"/>
          <w:u w:val="single"/>
        </w:rPr>
        <w:t>will</w:t>
      </w:r>
      <w:r w:rsidRPr="002304DE">
        <w:rPr>
          <w:rFonts w:ascii="Open Sans" w:hAnsi="Open Sans"/>
          <w:color w:val="000000"/>
          <w:u w:val="single"/>
        </w:rPr>
        <w:t xml:space="preserve"> be returned without consideration</w:t>
      </w:r>
      <w:r>
        <w:rPr>
          <w:rFonts w:ascii="Open Sans" w:hAnsi="Open Sans"/>
          <w:color w:val="000000"/>
          <w:sz w:val="30"/>
          <w:szCs w:val="30"/>
        </w:rPr>
        <w:t>.</w:t>
      </w:r>
    </w:p>
    <w:p w:rsidR="004C519C" w:rsidRDefault="004C519C" w:rsidP="002304DE">
      <w:pPr>
        <w:rPr>
          <w:rFonts w:ascii="Open Sans" w:hAnsi="Open Sans" w:hint="eastAsia"/>
          <w:color w:val="000000"/>
        </w:rPr>
      </w:pPr>
    </w:p>
    <w:p w:rsidR="003762B6" w:rsidRDefault="003762B6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0149CA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 w:rsidRPr="00CF7016">
        <w:rPr>
          <w:rFonts w:ascii="Calibri" w:hAnsi="Calibri" w:cs="Calibri"/>
          <w:b/>
          <w:bCs/>
          <w:color w:val="1A1A1A"/>
        </w:rPr>
        <w:t>ITEMS FOR THE GOOD OF THE ORDER:</w:t>
      </w:r>
    </w:p>
    <w:p w:rsidR="003762B6" w:rsidRDefault="003762B6" w:rsidP="003762B6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Security should be on premises whenever there </w:t>
      </w:r>
      <w:r w:rsidR="009941E4">
        <w:rPr>
          <w:rFonts w:ascii="Calibri" w:hAnsi="Calibri" w:cs="Calibri"/>
          <w:color w:val="1A1A1A"/>
        </w:rPr>
        <w:t xml:space="preserve">is a group here in the building and they should be responsible for locking up and making sure everyone is out of the building. </w:t>
      </w:r>
    </w:p>
    <w:p w:rsidR="000A1A06" w:rsidRDefault="000A1A06" w:rsidP="003762B6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0149CA" w:rsidRPr="00CF7016" w:rsidRDefault="000149CA" w:rsidP="000149C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F7016">
        <w:rPr>
          <w:rFonts w:ascii="Calibri" w:hAnsi="Calibri" w:cs="Calibri"/>
          <w:b/>
          <w:bCs/>
          <w:color w:val="1A1A1A"/>
        </w:rPr>
        <w:t>Next meeting:</w:t>
      </w:r>
      <w:r w:rsidRPr="00CF7016">
        <w:rPr>
          <w:rFonts w:ascii="Calibri" w:hAnsi="Calibri" w:cs="Calibri"/>
          <w:color w:val="1A1A1A"/>
        </w:rPr>
        <w:t xml:space="preserve"> </w:t>
      </w:r>
      <w:r w:rsidR="000A1A06">
        <w:rPr>
          <w:rFonts w:ascii="Calibri" w:hAnsi="Calibri" w:cs="Calibri"/>
          <w:color w:val="1A1A1A"/>
        </w:rPr>
        <w:t>June 19, 2023, 6 p.m.</w:t>
      </w:r>
      <w:r w:rsidRPr="00CF7016">
        <w:rPr>
          <w:rFonts w:ascii="Calibri" w:hAnsi="Calibri" w:cs="Calibri"/>
          <w:color w:val="1A1A1A"/>
        </w:rPr>
        <w:t xml:space="preserve">            </w:t>
      </w:r>
    </w:p>
    <w:p w:rsidR="008E77C9" w:rsidRDefault="008E77C9"/>
    <w:sectPr w:rsidR="008E77C9" w:rsidSect="004B6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6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68" w:rsidRDefault="00AA1468">
      <w:r>
        <w:separator/>
      </w:r>
    </w:p>
  </w:endnote>
  <w:endnote w:type="continuationSeparator" w:id="0">
    <w:p w:rsidR="00AA1468" w:rsidRDefault="00A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B0" w:rsidRDefault="00AA1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BD" w:rsidRDefault="003762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684">
      <w:rPr>
        <w:noProof/>
      </w:rPr>
      <w:t>1</w:t>
    </w:r>
    <w:r>
      <w:rPr>
        <w:noProof/>
      </w:rPr>
      <w:fldChar w:fldCharType="end"/>
    </w:r>
  </w:p>
  <w:p w:rsidR="00F317BD" w:rsidRDefault="00AA1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B0" w:rsidRDefault="00AA1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68" w:rsidRDefault="00AA1468">
      <w:r>
        <w:separator/>
      </w:r>
    </w:p>
  </w:footnote>
  <w:footnote w:type="continuationSeparator" w:id="0">
    <w:p w:rsidR="00AA1468" w:rsidRDefault="00AA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B0" w:rsidRDefault="00AA1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B0" w:rsidRDefault="00AA1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B0" w:rsidRDefault="00AA1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6C1A"/>
    <w:multiLevelType w:val="hybridMultilevel"/>
    <w:tmpl w:val="F60A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CA"/>
    <w:rsid w:val="000149CA"/>
    <w:rsid w:val="000533DA"/>
    <w:rsid w:val="000A1A06"/>
    <w:rsid w:val="00112D23"/>
    <w:rsid w:val="00192483"/>
    <w:rsid w:val="001C7B53"/>
    <w:rsid w:val="002304DE"/>
    <w:rsid w:val="00280684"/>
    <w:rsid w:val="003435E2"/>
    <w:rsid w:val="003762B6"/>
    <w:rsid w:val="003D14B1"/>
    <w:rsid w:val="003F4160"/>
    <w:rsid w:val="00431CCE"/>
    <w:rsid w:val="004C519C"/>
    <w:rsid w:val="00653683"/>
    <w:rsid w:val="006A340C"/>
    <w:rsid w:val="0073170A"/>
    <w:rsid w:val="008E77C9"/>
    <w:rsid w:val="009414B4"/>
    <w:rsid w:val="00963B42"/>
    <w:rsid w:val="009941E4"/>
    <w:rsid w:val="00AA1468"/>
    <w:rsid w:val="00AD25E8"/>
    <w:rsid w:val="00B64118"/>
    <w:rsid w:val="00CA43AC"/>
    <w:rsid w:val="00D55BCB"/>
    <w:rsid w:val="00E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CE61"/>
  <w15:chartTrackingRefBased/>
  <w15:docId w15:val="{660ACA54-932A-45F0-A27C-8E9844AC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9C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9CA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9CA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1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</dc:creator>
  <cp:keywords/>
  <dc:description/>
  <cp:lastModifiedBy>Owner</cp:lastModifiedBy>
  <cp:revision>2</cp:revision>
  <cp:lastPrinted>2023-04-22T16:17:00Z</cp:lastPrinted>
  <dcterms:created xsi:type="dcterms:W3CDTF">2023-06-17T02:36:00Z</dcterms:created>
  <dcterms:modified xsi:type="dcterms:W3CDTF">2023-06-17T02:36:00Z</dcterms:modified>
</cp:coreProperties>
</file>